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7F036" w14:textId="77777777" w:rsidR="00227D28" w:rsidRPr="00227D28" w:rsidRDefault="00227D28" w:rsidP="00227D28">
      <w:pPr>
        <w:pStyle w:val="1"/>
        <w:rPr>
          <w:lang w:val="de-DE"/>
        </w:rPr>
      </w:pPr>
      <w:r w:rsidRPr="00227D28">
        <w:rPr>
          <w:lang w:val="de-DE"/>
        </w:rPr>
        <w:t>Wenn der Kühlschrank zur Gefahr wird</w:t>
      </w:r>
    </w:p>
    <w:p w14:paraId="100706DC" w14:textId="77777777" w:rsidR="00227D28" w:rsidRDefault="00227D28" w:rsidP="00227D28">
      <w:pPr>
        <w:jc w:val="center"/>
        <w:rPr>
          <w:rFonts w:hint="eastAsia"/>
        </w:rPr>
      </w:pPr>
      <w:r>
        <w:rPr>
          <w:rFonts w:hint="eastAsia"/>
        </w:rPr>
        <w:t>冷蔵庫が危険物になる時</w:t>
      </w:r>
    </w:p>
    <w:p w14:paraId="789EE515" w14:textId="77777777" w:rsidR="00227D28" w:rsidRDefault="00227D28" w:rsidP="00227D28">
      <w:pPr>
        <w:jc w:val="right"/>
        <w:rPr>
          <w:lang w:val="de-DE"/>
        </w:rPr>
      </w:pPr>
      <w:bookmarkStart w:id="0" w:name="_GoBack"/>
      <w:r>
        <w:rPr>
          <w:lang w:val="de-DE"/>
        </w:rPr>
        <w:t>DW Datum 06.10</w:t>
      </w:r>
      <w:r w:rsidRPr="00B057DD">
        <w:rPr>
          <w:lang w:val="de-DE"/>
        </w:rPr>
        <w:t>.2017</w:t>
      </w:r>
    </w:p>
    <w:bookmarkEnd w:id="0"/>
    <w:p w14:paraId="02C75B8E" w14:textId="77777777" w:rsidR="00227D28" w:rsidRDefault="00227D28" w:rsidP="00227D28">
      <w:pPr>
        <w:jc w:val="right"/>
      </w:pPr>
      <w:r w:rsidRPr="00227D28">
        <w:t>http://www.dw.com/de/wenn-der-kü</w:t>
      </w:r>
      <w:r w:rsidR="00503F15">
        <w:t>a</w:t>
      </w:r>
      <w:r w:rsidRPr="00227D28">
        <w:t>hlschrank-zur-gefahr-wird/l-40817473</w:t>
      </w:r>
    </w:p>
    <w:p w14:paraId="3510130E" w14:textId="77777777" w:rsidR="00227D28" w:rsidRDefault="00227D28" w:rsidP="00227D28"/>
    <w:p w14:paraId="44B7C9F8" w14:textId="77777777" w:rsidR="00227D28" w:rsidRDefault="00227D28" w:rsidP="00227D28">
      <w:r>
        <w:t xml:space="preserve">2017-10-06 </w:t>
      </w:r>
      <w:proofErr w:type="spellStart"/>
      <w:r>
        <w:t>Wenn</w:t>
      </w:r>
      <w:proofErr w:type="spellEnd"/>
      <w:r>
        <w:t xml:space="preserve"> der Kuehlschrank.docx</w:t>
      </w:r>
    </w:p>
    <w:p w14:paraId="59CBFD51" w14:textId="77777777" w:rsidR="00227D28" w:rsidRDefault="00227D28" w:rsidP="00227D28">
      <w:pPr>
        <w:rPr>
          <w:rFonts w:hint="eastAsia"/>
        </w:rPr>
      </w:pPr>
      <w:r>
        <w:rPr>
          <w:noProof/>
        </w:rPr>
        <w:drawing>
          <wp:inline distT="0" distB="0" distL="0" distR="0" wp14:anchorId="555B7E04" wp14:editId="31FE309A">
            <wp:extent cx="5396230" cy="26747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6230" cy="2674788"/>
                    </a:xfrm>
                    <a:prstGeom prst="rect">
                      <a:avLst/>
                    </a:prstGeom>
                    <a:noFill/>
                    <a:ln>
                      <a:noFill/>
                    </a:ln>
                  </pic:spPr>
                </pic:pic>
              </a:graphicData>
            </a:graphic>
          </wp:inline>
        </w:drawing>
      </w:r>
    </w:p>
    <w:p w14:paraId="01C1FE8C" w14:textId="77777777" w:rsidR="00227D28" w:rsidRDefault="00227D28" w:rsidP="00227D28">
      <w:pPr>
        <w:rPr>
          <w:rFonts w:hint="eastAsia"/>
        </w:rPr>
      </w:pPr>
    </w:p>
    <w:p w14:paraId="0A4EE67A" w14:textId="77777777" w:rsidR="00227D28" w:rsidRPr="00227D28" w:rsidRDefault="00227D28" w:rsidP="00227D28">
      <w:pPr>
        <w:rPr>
          <w:sz w:val="24"/>
          <w:lang w:val="de-DE"/>
        </w:rPr>
      </w:pPr>
      <w:r w:rsidRPr="00227D28">
        <w:rPr>
          <w:sz w:val="24"/>
          <w:lang w:val="de-DE"/>
        </w:rPr>
        <w:t>Wenn der Kühlschrank zur Gefahr wird</w:t>
      </w:r>
    </w:p>
    <w:p w14:paraId="0FEC90D8" w14:textId="77777777" w:rsidR="00227D28" w:rsidRPr="00227D28" w:rsidRDefault="00227D28" w:rsidP="00227D28">
      <w:pPr>
        <w:rPr>
          <w:lang w:val="de-DE"/>
        </w:rPr>
      </w:pPr>
      <w:r w:rsidRPr="00227D28">
        <w:rPr>
          <w:lang w:val="de-DE"/>
        </w:rPr>
        <w:t>Das „Internet der Dinge“ ist schon lange kein Stoff für Science-Fiction-Autoren mehr. Vieles, was sie in ihren Büchern beschrieben haben, ist inzwischen Wirklichkeit geworden. Experten warnen vor den Gefahren.</w:t>
      </w:r>
    </w:p>
    <w:p w14:paraId="017D739F" w14:textId="77777777" w:rsidR="00227D28" w:rsidRPr="00227D28" w:rsidRDefault="00227D28" w:rsidP="00227D28">
      <w:pPr>
        <w:rPr>
          <w:lang w:val="de-DE"/>
        </w:rPr>
      </w:pPr>
      <w:r w:rsidRPr="00227D28">
        <w:rPr>
          <w:lang w:val="de-DE"/>
        </w:rPr>
        <w:t xml:space="preserve">Ein Kühlschrank, der mit dem Internet verbunden ist und seine Besitzer überwacht, ein Toaster, der private Gespräche aufnimmt und weitergibt: Bis </w:t>
      </w:r>
      <w:proofErr w:type="gramStart"/>
      <w:r w:rsidRPr="00227D28">
        <w:rPr>
          <w:lang w:val="de-DE"/>
        </w:rPr>
        <w:t>vor Kurzem</w:t>
      </w:r>
      <w:proofErr w:type="gramEnd"/>
      <w:r w:rsidRPr="00227D28">
        <w:rPr>
          <w:lang w:val="de-DE"/>
        </w:rPr>
        <w:t xml:space="preserve"> wäre das der Stoff für eine Science-Fiction-Erzählung gewesen. Doch inzwischen ist es nah an der Wirklichkeit. Und Kühlschrank und Toaster sind nur zwei Beispiele von vielen. Alles, was mit dem Internet verbunden werden kann, kann für eine Überwachung missbraucht werden.</w:t>
      </w:r>
      <w:r w:rsidRPr="00227D28">
        <w:rPr>
          <w:lang w:val="de-DE"/>
        </w:rPr>
        <w:br/>
      </w:r>
      <w:r w:rsidRPr="00227D28">
        <w:rPr>
          <w:lang w:val="de-DE"/>
        </w:rPr>
        <w:br/>
        <w:t>Für den Leiter der Abteilung </w:t>
      </w:r>
      <w:proofErr w:type="spellStart"/>
      <w:r w:rsidRPr="00227D28">
        <w:rPr>
          <w:lang w:val="de-DE"/>
        </w:rPr>
        <w:t>Cybercrime</w:t>
      </w:r>
      <w:proofErr w:type="spellEnd"/>
      <w:r w:rsidRPr="00227D28">
        <w:rPr>
          <w:lang w:val="de-DE"/>
        </w:rPr>
        <w:t> bei Europol, Philipp Amann, ist vor allem die Menge an internetfähigen Geräten in den nächsten Jahren ein Problem. Bis 2020 soll ihre Zahl von etwa acht Milliarden auf über 20 Milliarden steigen. Amann macht sich Sorgen, dass das nicht mehr zu kontrollieren sein könnte.</w:t>
      </w:r>
      <w:r w:rsidRPr="00227D28">
        <w:rPr>
          <w:lang w:val="de-DE"/>
        </w:rPr>
        <w:br/>
      </w:r>
      <w:r w:rsidRPr="00227D28">
        <w:rPr>
          <w:lang w:val="de-DE"/>
        </w:rPr>
        <w:lastRenderedPageBreak/>
        <w:br/>
        <w:t xml:space="preserve">Eine große Gefahr ist laut dem Experten auch, dass organisierte Kriminalität und </w:t>
      </w:r>
      <w:proofErr w:type="spellStart"/>
      <w:r w:rsidRPr="00227D28">
        <w:rPr>
          <w:lang w:val="de-DE"/>
        </w:rPr>
        <w:t>Cybercrime</w:t>
      </w:r>
      <w:proofErr w:type="spellEnd"/>
      <w:r w:rsidRPr="00227D28">
        <w:rPr>
          <w:lang w:val="de-DE"/>
        </w:rPr>
        <w:t xml:space="preserve"> stärker zusammenarbeiten. Kriminelle gebrauchen das Internet für ihre Zwecke, und sie tun das sehr professionell. Im Sommer 2017 sind sie zum Beispiel über ein internetfähiges Aquarium in ein Spielcasino in den USA eingedrungen und haben Daten gestohlen. Die Struktur solcher kriminellen Verbindungen erinnert an moderne Unternehmen, so Amann, „mit klar definierten Rollen, die man eben bei legitimen Unternehmen auch suchen würde.“</w:t>
      </w:r>
      <w:r w:rsidRPr="00227D28">
        <w:rPr>
          <w:lang w:val="de-DE"/>
        </w:rPr>
        <w:br/>
      </w:r>
      <w:r w:rsidRPr="00227D28">
        <w:rPr>
          <w:lang w:val="de-DE"/>
        </w:rPr>
        <w:br/>
        <w:t>Auf nationaler Ebene könnte man das Problem nicht mehr lösen, so Amann, es müsste eine internationale Zusammenarbeit geben. Nur so hätte man die Chance</w:t>
      </w:r>
      <w:proofErr w:type="gramStart"/>
      <w:r w:rsidRPr="00227D28">
        <w:rPr>
          <w:lang w:val="de-DE"/>
        </w:rPr>
        <w:t xml:space="preserve">, den Verbrechern das </w:t>
      </w:r>
      <w:proofErr w:type="spellStart"/>
      <w:r w:rsidRPr="00227D28">
        <w:rPr>
          <w:lang w:val="de-DE"/>
        </w:rPr>
        <w:t>Handwerkzu</w:t>
      </w:r>
      <w:proofErr w:type="spellEnd"/>
      <w:r w:rsidRPr="00227D28">
        <w:rPr>
          <w:lang w:val="de-DE"/>
        </w:rPr>
        <w:t> legen.</w:t>
      </w:r>
      <w:proofErr w:type="gramEnd"/>
      <w:r w:rsidRPr="00227D28">
        <w:rPr>
          <w:lang w:val="de-DE"/>
        </w:rPr>
        <w:t xml:space="preserve"> Europol fordert außerdem, die Sicherheit von internetfähigen Geräten schon bei der Entwicklung zu berücksichtigen.</w:t>
      </w:r>
    </w:p>
    <w:p w14:paraId="44C95817" w14:textId="77777777" w:rsidR="004475C5" w:rsidRDefault="004475C5">
      <w:pPr>
        <w:rPr>
          <w:lang w:val="de-DE"/>
        </w:rPr>
      </w:pPr>
    </w:p>
    <w:p w14:paraId="7B454AD3" w14:textId="77777777" w:rsidR="00227D28" w:rsidRDefault="00227D28">
      <w:pPr>
        <w:widowControl/>
        <w:jc w:val="left"/>
        <w:rPr>
          <w:lang w:val="de-DE"/>
        </w:rPr>
      </w:pPr>
      <w:r>
        <w:rPr>
          <w:lang w:val="de-DE"/>
        </w:rPr>
        <w:br w:type="page"/>
      </w:r>
    </w:p>
    <w:p w14:paraId="2C5473E5" w14:textId="77777777" w:rsidR="00227D28" w:rsidRDefault="00227D28" w:rsidP="00227D28">
      <w:pPr>
        <w:pStyle w:val="2"/>
        <w:spacing w:after="200"/>
        <w:rPr>
          <w:lang w:val="de-DE"/>
        </w:rPr>
      </w:pPr>
      <w:r>
        <w:rPr>
          <w:lang w:val="de-DE"/>
        </w:rPr>
        <w:t>Glossar</w:t>
      </w:r>
    </w:p>
    <w:p w14:paraId="3EEED9C1" w14:textId="77777777" w:rsidR="00227D28" w:rsidRPr="00227D28" w:rsidRDefault="00227D28" w:rsidP="00227D28">
      <w:proofErr w:type="spellStart"/>
      <w:proofErr w:type="gramStart"/>
      <w:r w:rsidRPr="00227D28">
        <w:rPr>
          <w:b/>
          <w:bCs/>
        </w:rPr>
        <w:t>jemanden</w:t>
      </w:r>
      <w:proofErr w:type="spellEnd"/>
      <w:proofErr w:type="gramEnd"/>
      <w:r w:rsidRPr="00227D28">
        <w:rPr>
          <w:b/>
          <w:bCs/>
        </w:rPr>
        <w:t xml:space="preserve"> </w:t>
      </w:r>
      <w:proofErr w:type="spellStart"/>
      <w:r w:rsidRPr="00227D28">
        <w:rPr>
          <w:b/>
          <w:bCs/>
        </w:rPr>
        <w:t>überwachen</w:t>
      </w:r>
      <w:proofErr w:type="spellEnd"/>
      <w:r w:rsidRPr="00227D28">
        <w:rPr>
          <w:b/>
          <w:bCs/>
        </w:rPr>
        <w:t> </w:t>
      </w:r>
      <w:r w:rsidRPr="00227D28">
        <w:t xml:space="preserve">— </w:t>
      </w:r>
      <w:proofErr w:type="spellStart"/>
      <w:r w:rsidRPr="00227D28">
        <w:t>jemanden</w:t>
      </w:r>
      <w:proofErr w:type="spellEnd"/>
      <w:r w:rsidRPr="00227D28">
        <w:t xml:space="preserve"> </w:t>
      </w:r>
      <w:proofErr w:type="spellStart"/>
      <w:r w:rsidRPr="00227D28">
        <w:t>beobachten</w:t>
      </w:r>
      <w:proofErr w:type="spellEnd"/>
      <w:r w:rsidRPr="00227D28">
        <w:t xml:space="preserve"> und </w:t>
      </w:r>
      <w:proofErr w:type="spellStart"/>
      <w:r w:rsidRPr="00227D28">
        <w:t>kontrollieren</w:t>
      </w:r>
      <w:proofErr w:type="spellEnd"/>
    </w:p>
    <w:p w14:paraId="6C24987A" w14:textId="77777777" w:rsidR="00227D28" w:rsidRPr="00227D28" w:rsidRDefault="00227D28" w:rsidP="00227D28">
      <w:proofErr w:type="spellStart"/>
      <w:r w:rsidRPr="00227D28">
        <w:rPr>
          <w:b/>
          <w:bCs/>
        </w:rPr>
        <w:t>Stoff</w:t>
      </w:r>
      <w:proofErr w:type="spellEnd"/>
      <w:r w:rsidRPr="00227D28">
        <w:rPr>
          <w:b/>
          <w:bCs/>
        </w:rPr>
        <w:t>, -e (m.)</w:t>
      </w:r>
      <w:r w:rsidRPr="00227D28">
        <w:t xml:space="preserve"> — </w:t>
      </w:r>
      <w:proofErr w:type="spellStart"/>
      <w:r w:rsidRPr="00227D28">
        <w:t>hier</w:t>
      </w:r>
      <w:proofErr w:type="spellEnd"/>
      <w:r w:rsidRPr="00227D28">
        <w:t xml:space="preserve">: </w:t>
      </w:r>
      <w:proofErr w:type="spellStart"/>
      <w:r w:rsidRPr="00227D28">
        <w:t>ein</w:t>
      </w:r>
      <w:proofErr w:type="spellEnd"/>
      <w:r w:rsidRPr="00227D28">
        <w:t xml:space="preserve"> </w:t>
      </w:r>
      <w:proofErr w:type="spellStart"/>
      <w:r w:rsidRPr="00227D28">
        <w:t>Thema</w:t>
      </w:r>
      <w:proofErr w:type="spellEnd"/>
      <w:r w:rsidRPr="00227D28">
        <w:t>/</w:t>
      </w:r>
      <w:proofErr w:type="spellStart"/>
      <w:r w:rsidRPr="00227D28">
        <w:t>eine</w:t>
      </w:r>
      <w:proofErr w:type="spellEnd"/>
      <w:r w:rsidRPr="00227D28">
        <w:t xml:space="preserve"> Geschichte, die </w:t>
      </w:r>
      <w:proofErr w:type="spellStart"/>
      <w:r w:rsidRPr="00227D28">
        <w:t>Grundlage</w:t>
      </w:r>
      <w:proofErr w:type="spellEnd"/>
      <w:r w:rsidRPr="00227D28">
        <w:t xml:space="preserve"> </w:t>
      </w:r>
      <w:proofErr w:type="spellStart"/>
      <w:r w:rsidRPr="00227D28">
        <w:t>für</w:t>
      </w:r>
      <w:proofErr w:type="spellEnd"/>
      <w:r w:rsidRPr="00227D28">
        <w:t xml:space="preserve"> z. B. </w:t>
      </w:r>
      <w:proofErr w:type="spellStart"/>
      <w:r w:rsidRPr="00227D28">
        <w:t>einen</w:t>
      </w:r>
      <w:proofErr w:type="spellEnd"/>
      <w:r w:rsidRPr="00227D28">
        <w:t xml:space="preserve"> Roman </w:t>
      </w:r>
      <w:proofErr w:type="spellStart"/>
      <w:proofErr w:type="gramStart"/>
      <w:r w:rsidRPr="00227D28">
        <w:t>oder</w:t>
      </w:r>
      <w:proofErr w:type="spellEnd"/>
      <w:proofErr w:type="gramEnd"/>
      <w:r w:rsidRPr="00227D28">
        <w:t xml:space="preserve"> </w:t>
      </w:r>
      <w:proofErr w:type="spellStart"/>
      <w:r w:rsidRPr="00227D28">
        <w:t>eine</w:t>
      </w:r>
      <w:proofErr w:type="spellEnd"/>
      <w:r w:rsidRPr="00227D28">
        <w:t xml:space="preserve"> </w:t>
      </w:r>
      <w:proofErr w:type="spellStart"/>
      <w:r w:rsidRPr="00227D28">
        <w:t>Oper</w:t>
      </w:r>
      <w:proofErr w:type="spellEnd"/>
      <w:r w:rsidRPr="00227D28">
        <w:t xml:space="preserve"> </w:t>
      </w:r>
      <w:proofErr w:type="spellStart"/>
      <w:r w:rsidRPr="00227D28">
        <w:t>ist</w:t>
      </w:r>
      <w:proofErr w:type="spellEnd"/>
    </w:p>
    <w:p w14:paraId="52FA7894" w14:textId="77777777" w:rsidR="00227D28" w:rsidRPr="00227D28" w:rsidRDefault="00227D28" w:rsidP="00227D28">
      <w:proofErr w:type="gramStart"/>
      <w:r w:rsidRPr="00227D28">
        <w:rPr>
          <w:b/>
          <w:bCs/>
        </w:rPr>
        <w:t>Science-Fiction</w:t>
      </w:r>
      <w:proofErr w:type="gramEnd"/>
      <w:r w:rsidRPr="00227D28">
        <w:rPr>
          <w:b/>
          <w:bCs/>
        </w:rPr>
        <w:t xml:space="preserve"> (f., </w:t>
      </w:r>
      <w:proofErr w:type="spellStart"/>
      <w:r w:rsidRPr="00227D28">
        <w:rPr>
          <w:b/>
          <w:bCs/>
        </w:rPr>
        <w:t>nur</w:t>
      </w:r>
      <w:proofErr w:type="spellEnd"/>
      <w:r w:rsidRPr="00227D28">
        <w:rPr>
          <w:b/>
          <w:bCs/>
        </w:rPr>
        <w:t xml:space="preserve"> Singular, </w:t>
      </w:r>
      <w:proofErr w:type="spellStart"/>
      <w:r w:rsidRPr="00227D28">
        <w:rPr>
          <w:b/>
          <w:bCs/>
        </w:rPr>
        <w:t>aus</w:t>
      </w:r>
      <w:proofErr w:type="spellEnd"/>
      <w:r w:rsidRPr="00227D28">
        <w:rPr>
          <w:b/>
          <w:bCs/>
        </w:rPr>
        <w:t xml:space="preserve"> </w:t>
      </w:r>
      <w:proofErr w:type="spellStart"/>
      <w:r w:rsidRPr="00227D28">
        <w:rPr>
          <w:b/>
          <w:bCs/>
        </w:rPr>
        <w:t>dem</w:t>
      </w:r>
      <w:proofErr w:type="spellEnd"/>
      <w:r w:rsidRPr="00227D28">
        <w:rPr>
          <w:b/>
          <w:bCs/>
        </w:rPr>
        <w:t xml:space="preserve"> </w:t>
      </w:r>
      <w:proofErr w:type="spellStart"/>
      <w:r w:rsidRPr="00227D28">
        <w:rPr>
          <w:b/>
          <w:bCs/>
        </w:rPr>
        <w:t>Englischen</w:t>
      </w:r>
      <w:proofErr w:type="spellEnd"/>
      <w:r w:rsidRPr="00227D28">
        <w:rPr>
          <w:b/>
          <w:bCs/>
        </w:rPr>
        <w:t>)</w:t>
      </w:r>
      <w:r w:rsidRPr="00227D28">
        <w:t xml:space="preserve"> — </w:t>
      </w:r>
      <w:proofErr w:type="spellStart"/>
      <w:r w:rsidRPr="00227D28">
        <w:t>hier</w:t>
      </w:r>
      <w:proofErr w:type="spellEnd"/>
      <w:r w:rsidRPr="00227D28">
        <w:t xml:space="preserve">: </w:t>
      </w:r>
      <w:proofErr w:type="spellStart"/>
      <w:r w:rsidRPr="00227D28">
        <w:t>eine</w:t>
      </w:r>
      <w:proofErr w:type="spellEnd"/>
      <w:r w:rsidRPr="00227D28">
        <w:t xml:space="preserve"> Welt, </w:t>
      </w:r>
      <w:proofErr w:type="spellStart"/>
      <w:r w:rsidRPr="00227D28">
        <w:t>wie</w:t>
      </w:r>
      <w:proofErr w:type="spellEnd"/>
      <w:r w:rsidRPr="00227D28">
        <w:t xml:space="preserve"> </w:t>
      </w:r>
      <w:proofErr w:type="spellStart"/>
      <w:r w:rsidRPr="00227D28">
        <w:t>sie</w:t>
      </w:r>
      <w:proofErr w:type="spellEnd"/>
      <w:r w:rsidRPr="00227D28">
        <w:t xml:space="preserve"> in der </w:t>
      </w:r>
      <w:proofErr w:type="spellStart"/>
      <w:r w:rsidRPr="00227D28">
        <w:t>Zukunft</w:t>
      </w:r>
      <w:proofErr w:type="spellEnd"/>
      <w:r w:rsidRPr="00227D28">
        <w:t xml:space="preserve"> </w:t>
      </w:r>
      <w:proofErr w:type="spellStart"/>
      <w:r w:rsidRPr="00227D28">
        <w:t>sein</w:t>
      </w:r>
      <w:proofErr w:type="spellEnd"/>
      <w:r w:rsidRPr="00227D28">
        <w:t xml:space="preserve"> </w:t>
      </w:r>
      <w:proofErr w:type="spellStart"/>
      <w:r w:rsidRPr="00227D28">
        <w:t>könnte</w:t>
      </w:r>
      <w:proofErr w:type="spellEnd"/>
    </w:p>
    <w:p w14:paraId="6DF0B422" w14:textId="77777777" w:rsidR="00227D28" w:rsidRPr="00227D28" w:rsidRDefault="00227D28" w:rsidP="00227D28">
      <w:proofErr w:type="spellStart"/>
      <w:proofErr w:type="gramStart"/>
      <w:r w:rsidRPr="00227D28">
        <w:rPr>
          <w:b/>
          <w:bCs/>
        </w:rPr>
        <w:t>etwas</w:t>
      </w:r>
      <w:proofErr w:type="spellEnd"/>
      <w:proofErr w:type="gramEnd"/>
      <w:r w:rsidRPr="00227D28">
        <w:rPr>
          <w:b/>
          <w:bCs/>
        </w:rPr>
        <w:t xml:space="preserve"> </w:t>
      </w:r>
      <w:proofErr w:type="spellStart"/>
      <w:r w:rsidRPr="00227D28">
        <w:rPr>
          <w:b/>
          <w:bCs/>
        </w:rPr>
        <w:t>missbrauchen</w:t>
      </w:r>
      <w:proofErr w:type="spellEnd"/>
      <w:r w:rsidRPr="00227D28">
        <w:t xml:space="preserve"> — </w:t>
      </w:r>
      <w:proofErr w:type="spellStart"/>
      <w:r w:rsidRPr="00227D28">
        <w:t>etwas</w:t>
      </w:r>
      <w:proofErr w:type="spellEnd"/>
      <w:r w:rsidRPr="00227D28">
        <w:t xml:space="preserve"> </w:t>
      </w:r>
      <w:proofErr w:type="spellStart"/>
      <w:r w:rsidRPr="00227D28">
        <w:t>mit</w:t>
      </w:r>
      <w:proofErr w:type="spellEnd"/>
      <w:r w:rsidRPr="00227D28">
        <w:t xml:space="preserve"> </w:t>
      </w:r>
      <w:proofErr w:type="spellStart"/>
      <w:r w:rsidRPr="00227D28">
        <w:t>schlechter</w:t>
      </w:r>
      <w:proofErr w:type="spellEnd"/>
      <w:r w:rsidRPr="00227D28">
        <w:t xml:space="preserve"> </w:t>
      </w:r>
      <w:proofErr w:type="spellStart"/>
      <w:r w:rsidRPr="00227D28">
        <w:t>Absicht</w:t>
      </w:r>
      <w:proofErr w:type="spellEnd"/>
      <w:r w:rsidRPr="00227D28">
        <w:t xml:space="preserve"> </w:t>
      </w:r>
      <w:proofErr w:type="spellStart"/>
      <w:r w:rsidRPr="00227D28">
        <w:t>nicht</w:t>
      </w:r>
      <w:proofErr w:type="spellEnd"/>
      <w:r w:rsidRPr="00227D28">
        <w:t xml:space="preserve"> so </w:t>
      </w:r>
      <w:proofErr w:type="spellStart"/>
      <w:r w:rsidRPr="00227D28">
        <w:t>verwenden</w:t>
      </w:r>
      <w:proofErr w:type="spellEnd"/>
      <w:r w:rsidRPr="00227D28">
        <w:t xml:space="preserve">, </w:t>
      </w:r>
      <w:proofErr w:type="spellStart"/>
      <w:r w:rsidRPr="00227D28">
        <w:t>wie</w:t>
      </w:r>
      <w:proofErr w:type="spellEnd"/>
      <w:r w:rsidRPr="00227D28">
        <w:t xml:space="preserve"> </w:t>
      </w:r>
      <w:proofErr w:type="spellStart"/>
      <w:r w:rsidRPr="00227D28">
        <w:t>es</w:t>
      </w:r>
      <w:proofErr w:type="spellEnd"/>
      <w:r w:rsidRPr="00227D28">
        <w:t xml:space="preserve"> </w:t>
      </w:r>
      <w:proofErr w:type="spellStart"/>
      <w:r w:rsidRPr="00227D28">
        <w:t>eigentlich</w:t>
      </w:r>
      <w:proofErr w:type="spellEnd"/>
      <w:r w:rsidRPr="00227D28">
        <w:t xml:space="preserve"> </w:t>
      </w:r>
      <w:proofErr w:type="spellStart"/>
      <w:r w:rsidRPr="00227D28">
        <w:t>verwendet</w:t>
      </w:r>
      <w:proofErr w:type="spellEnd"/>
      <w:r w:rsidRPr="00227D28">
        <w:t xml:space="preserve"> </w:t>
      </w:r>
      <w:proofErr w:type="spellStart"/>
      <w:r w:rsidRPr="00227D28">
        <w:t>werden</w:t>
      </w:r>
      <w:proofErr w:type="spellEnd"/>
      <w:r w:rsidRPr="00227D28">
        <w:t xml:space="preserve"> </w:t>
      </w:r>
      <w:proofErr w:type="spellStart"/>
      <w:r w:rsidRPr="00227D28">
        <w:t>soll</w:t>
      </w:r>
      <w:proofErr w:type="spellEnd"/>
    </w:p>
    <w:p w14:paraId="463B6B8C" w14:textId="77777777" w:rsidR="00227D28" w:rsidRPr="00227D28" w:rsidRDefault="00227D28" w:rsidP="00227D28">
      <w:r w:rsidRPr="00227D28">
        <w:rPr>
          <w:b/>
          <w:bCs/>
        </w:rPr>
        <w:t xml:space="preserve">Cybercrime (n. </w:t>
      </w:r>
      <w:proofErr w:type="spellStart"/>
      <w:r w:rsidRPr="00227D28">
        <w:rPr>
          <w:b/>
          <w:bCs/>
        </w:rPr>
        <w:t>oder</w:t>
      </w:r>
      <w:proofErr w:type="spellEnd"/>
      <w:r w:rsidRPr="00227D28">
        <w:rPr>
          <w:b/>
          <w:bCs/>
        </w:rPr>
        <w:t xml:space="preserve"> f., </w:t>
      </w:r>
      <w:proofErr w:type="spellStart"/>
      <w:r w:rsidRPr="00227D28">
        <w:rPr>
          <w:b/>
          <w:bCs/>
        </w:rPr>
        <w:t>nur</w:t>
      </w:r>
      <w:proofErr w:type="spellEnd"/>
      <w:r w:rsidRPr="00227D28">
        <w:rPr>
          <w:b/>
          <w:bCs/>
        </w:rPr>
        <w:t xml:space="preserve"> Singular)</w:t>
      </w:r>
      <w:r w:rsidRPr="00227D28">
        <w:t xml:space="preserve"> — die </w:t>
      </w:r>
      <w:proofErr w:type="spellStart"/>
      <w:r w:rsidRPr="00227D28">
        <w:t>Kriminalität</w:t>
      </w:r>
      <w:proofErr w:type="spellEnd"/>
      <w:r w:rsidRPr="00227D28">
        <w:t xml:space="preserve">/die </w:t>
      </w:r>
      <w:proofErr w:type="spellStart"/>
      <w:r w:rsidRPr="00227D28">
        <w:t>Verbrechen</w:t>
      </w:r>
      <w:proofErr w:type="spellEnd"/>
      <w:r w:rsidRPr="00227D28">
        <w:t xml:space="preserve"> </w:t>
      </w:r>
      <w:proofErr w:type="spellStart"/>
      <w:r w:rsidRPr="00227D28">
        <w:t>im</w:t>
      </w:r>
      <w:proofErr w:type="spellEnd"/>
      <w:r w:rsidRPr="00227D28">
        <w:t xml:space="preserve"> Internet</w:t>
      </w:r>
    </w:p>
    <w:p w14:paraId="7099A29D" w14:textId="77777777" w:rsidR="00227D28" w:rsidRPr="00227D28" w:rsidRDefault="00227D28" w:rsidP="00227D28">
      <w:r w:rsidRPr="00227D28">
        <w:rPr>
          <w:b/>
          <w:bCs/>
        </w:rPr>
        <w:t>Europol</w:t>
      </w:r>
      <w:r w:rsidRPr="00227D28">
        <w:t xml:space="preserve"> — die </w:t>
      </w:r>
      <w:proofErr w:type="spellStart"/>
      <w:r w:rsidRPr="00227D28">
        <w:t>Polizeibehörde</w:t>
      </w:r>
      <w:proofErr w:type="spellEnd"/>
      <w:r w:rsidRPr="00227D28">
        <w:t xml:space="preserve"> der </w:t>
      </w:r>
      <w:proofErr w:type="spellStart"/>
      <w:r w:rsidRPr="00227D28">
        <w:t>Europäischen</w:t>
      </w:r>
      <w:proofErr w:type="spellEnd"/>
      <w:r w:rsidRPr="00227D28">
        <w:t xml:space="preserve"> Union</w:t>
      </w:r>
    </w:p>
    <w:p w14:paraId="5100492F" w14:textId="77777777" w:rsidR="00227D28" w:rsidRPr="00227D28" w:rsidRDefault="00227D28" w:rsidP="00227D28">
      <w:proofErr w:type="spellStart"/>
      <w:proofErr w:type="gramStart"/>
      <w:r w:rsidRPr="00227D28">
        <w:rPr>
          <w:b/>
          <w:bCs/>
        </w:rPr>
        <w:t>internetfähig</w:t>
      </w:r>
      <w:proofErr w:type="spellEnd"/>
      <w:proofErr w:type="gramEnd"/>
      <w:r w:rsidRPr="00227D28">
        <w:t xml:space="preserve"> — so, </w:t>
      </w:r>
      <w:proofErr w:type="spellStart"/>
      <w:r w:rsidRPr="00227D28">
        <w:t>dass</w:t>
      </w:r>
      <w:proofErr w:type="spellEnd"/>
      <w:r w:rsidRPr="00227D28">
        <w:t xml:space="preserve"> man </w:t>
      </w:r>
      <w:proofErr w:type="spellStart"/>
      <w:r w:rsidRPr="00227D28">
        <w:t>mit</w:t>
      </w:r>
      <w:proofErr w:type="spellEnd"/>
      <w:r w:rsidRPr="00227D28">
        <w:t xml:space="preserve"> </w:t>
      </w:r>
      <w:proofErr w:type="spellStart"/>
      <w:r w:rsidRPr="00227D28">
        <w:t>etwas</w:t>
      </w:r>
      <w:proofErr w:type="spellEnd"/>
      <w:r w:rsidRPr="00227D28">
        <w:t xml:space="preserve"> ins Internet </w:t>
      </w:r>
      <w:proofErr w:type="spellStart"/>
      <w:r w:rsidRPr="00227D28">
        <w:t>gehen</w:t>
      </w:r>
      <w:proofErr w:type="spellEnd"/>
      <w:r w:rsidRPr="00227D28">
        <w:t xml:space="preserve"> </w:t>
      </w:r>
      <w:proofErr w:type="spellStart"/>
      <w:r w:rsidRPr="00227D28">
        <w:t>kann</w:t>
      </w:r>
      <w:proofErr w:type="spellEnd"/>
    </w:p>
    <w:p w14:paraId="13047C80" w14:textId="77777777" w:rsidR="00227D28" w:rsidRPr="00227D28" w:rsidRDefault="00227D28" w:rsidP="00227D28">
      <w:proofErr w:type="spellStart"/>
      <w:r w:rsidRPr="00227D28">
        <w:rPr>
          <w:b/>
          <w:bCs/>
        </w:rPr>
        <w:t>Milliarde</w:t>
      </w:r>
      <w:proofErr w:type="spellEnd"/>
      <w:r w:rsidRPr="00227D28">
        <w:rPr>
          <w:b/>
          <w:bCs/>
        </w:rPr>
        <w:t>, -n (f.)</w:t>
      </w:r>
      <w:r w:rsidRPr="00227D28">
        <w:t xml:space="preserve"> — 1.000.000.000; </w:t>
      </w:r>
      <w:proofErr w:type="spellStart"/>
      <w:r w:rsidRPr="00227D28">
        <w:t>tausend</w:t>
      </w:r>
      <w:proofErr w:type="spellEnd"/>
      <w:r w:rsidRPr="00227D28">
        <w:t xml:space="preserve"> </w:t>
      </w:r>
      <w:proofErr w:type="spellStart"/>
      <w:r w:rsidRPr="00227D28">
        <w:t>Millionen</w:t>
      </w:r>
      <w:proofErr w:type="spellEnd"/>
    </w:p>
    <w:p w14:paraId="2E28E79C" w14:textId="77777777" w:rsidR="00227D28" w:rsidRPr="00227D28" w:rsidRDefault="00227D28" w:rsidP="00227D28">
      <w:proofErr w:type="spellStart"/>
      <w:r w:rsidRPr="00227D28">
        <w:rPr>
          <w:b/>
          <w:bCs/>
        </w:rPr>
        <w:t>Experte</w:t>
      </w:r>
      <w:proofErr w:type="spellEnd"/>
      <w:r w:rsidRPr="00227D28">
        <w:rPr>
          <w:b/>
          <w:bCs/>
        </w:rPr>
        <w:t>, -n/</w:t>
      </w:r>
      <w:proofErr w:type="spellStart"/>
      <w:r w:rsidRPr="00227D28">
        <w:rPr>
          <w:b/>
          <w:bCs/>
        </w:rPr>
        <w:t>Expertin</w:t>
      </w:r>
      <w:proofErr w:type="spellEnd"/>
      <w:r w:rsidRPr="00227D28">
        <w:rPr>
          <w:b/>
          <w:bCs/>
        </w:rPr>
        <w:t>, -</w:t>
      </w:r>
      <w:proofErr w:type="spellStart"/>
      <w:r w:rsidRPr="00227D28">
        <w:rPr>
          <w:b/>
          <w:bCs/>
        </w:rPr>
        <w:t>nen</w:t>
      </w:r>
      <w:proofErr w:type="spellEnd"/>
      <w:r w:rsidRPr="00227D28">
        <w:t xml:space="preserve"> — </w:t>
      </w:r>
      <w:proofErr w:type="spellStart"/>
      <w:r w:rsidRPr="00227D28">
        <w:t>jd</w:t>
      </w:r>
      <w:proofErr w:type="spellEnd"/>
      <w:proofErr w:type="gramStart"/>
      <w:r w:rsidRPr="00227D28">
        <w:t>.,</w:t>
      </w:r>
      <w:proofErr w:type="gramEnd"/>
      <w:r w:rsidRPr="00227D28">
        <w:t xml:space="preserve"> der </w:t>
      </w:r>
      <w:proofErr w:type="spellStart"/>
      <w:r w:rsidRPr="00227D28">
        <w:t>sich</w:t>
      </w:r>
      <w:proofErr w:type="spellEnd"/>
      <w:r w:rsidRPr="00227D28">
        <w:t xml:space="preserve"> </w:t>
      </w:r>
      <w:proofErr w:type="spellStart"/>
      <w:r w:rsidRPr="00227D28">
        <w:t>mit</w:t>
      </w:r>
      <w:proofErr w:type="spellEnd"/>
      <w:r w:rsidRPr="00227D28">
        <w:t xml:space="preserve"> </w:t>
      </w:r>
      <w:proofErr w:type="spellStart"/>
      <w:r w:rsidRPr="00227D28">
        <w:t>etwas</w:t>
      </w:r>
      <w:proofErr w:type="spellEnd"/>
      <w:r w:rsidRPr="00227D28">
        <w:t xml:space="preserve"> gut </w:t>
      </w:r>
      <w:proofErr w:type="spellStart"/>
      <w:r w:rsidRPr="00227D28">
        <w:t>auskennt</w:t>
      </w:r>
      <w:proofErr w:type="spellEnd"/>
      <w:r w:rsidRPr="00227D28">
        <w:t xml:space="preserve">; </w:t>
      </w:r>
      <w:proofErr w:type="spellStart"/>
      <w:r w:rsidRPr="00227D28">
        <w:t>ein</w:t>
      </w:r>
      <w:proofErr w:type="spellEnd"/>
      <w:r w:rsidRPr="00227D28">
        <w:t xml:space="preserve"> </w:t>
      </w:r>
      <w:proofErr w:type="spellStart"/>
      <w:r w:rsidRPr="00227D28">
        <w:t>Spezialist</w:t>
      </w:r>
      <w:proofErr w:type="spellEnd"/>
    </w:p>
    <w:p w14:paraId="724A0C7B" w14:textId="77777777" w:rsidR="00227D28" w:rsidRPr="00227D28" w:rsidRDefault="00227D28" w:rsidP="00227D28">
      <w:proofErr w:type="spellStart"/>
      <w:proofErr w:type="gramStart"/>
      <w:r w:rsidRPr="00227D28">
        <w:rPr>
          <w:b/>
          <w:bCs/>
        </w:rPr>
        <w:t>organisierte</w:t>
      </w:r>
      <w:proofErr w:type="spellEnd"/>
      <w:proofErr w:type="gramEnd"/>
      <w:r w:rsidRPr="00227D28">
        <w:rPr>
          <w:b/>
          <w:bCs/>
        </w:rPr>
        <w:t xml:space="preserve"> </w:t>
      </w:r>
      <w:proofErr w:type="spellStart"/>
      <w:r w:rsidRPr="00227D28">
        <w:rPr>
          <w:b/>
          <w:bCs/>
        </w:rPr>
        <w:t>Kriminalität</w:t>
      </w:r>
      <w:proofErr w:type="spellEnd"/>
      <w:r w:rsidRPr="00227D28">
        <w:rPr>
          <w:b/>
          <w:bCs/>
        </w:rPr>
        <w:t xml:space="preserve"> (f.)</w:t>
      </w:r>
      <w:r w:rsidRPr="00227D28">
        <w:t xml:space="preserve"> — die </w:t>
      </w:r>
      <w:proofErr w:type="spellStart"/>
      <w:r w:rsidRPr="00227D28">
        <w:t>Gruppen</w:t>
      </w:r>
      <w:proofErr w:type="spellEnd"/>
      <w:r w:rsidRPr="00227D28">
        <w:t xml:space="preserve"> von </w:t>
      </w:r>
      <w:proofErr w:type="spellStart"/>
      <w:r w:rsidRPr="00227D28">
        <w:t>Verbrechern</w:t>
      </w:r>
      <w:proofErr w:type="spellEnd"/>
      <w:r w:rsidRPr="00227D28">
        <w:t xml:space="preserve">, die </w:t>
      </w:r>
      <w:proofErr w:type="spellStart"/>
      <w:r w:rsidRPr="00227D28">
        <w:t>mit</w:t>
      </w:r>
      <w:proofErr w:type="spellEnd"/>
      <w:r w:rsidRPr="00227D28">
        <w:t xml:space="preserve"> </w:t>
      </w:r>
      <w:proofErr w:type="spellStart"/>
      <w:r w:rsidRPr="00227D28">
        <w:t>einem</w:t>
      </w:r>
      <w:proofErr w:type="spellEnd"/>
      <w:r w:rsidRPr="00227D28">
        <w:t xml:space="preserve"> </w:t>
      </w:r>
      <w:proofErr w:type="spellStart"/>
      <w:r w:rsidRPr="00227D28">
        <w:t>bestimmten</w:t>
      </w:r>
      <w:proofErr w:type="spellEnd"/>
      <w:r w:rsidRPr="00227D28">
        <w:t xml:space="preserve"> System und </w:t>
      </w:r>
      <w:proofErr w:type="spellStart"/>
      <w:r w:rsidRPr="00227D28">
        <w:t>nach</w:t>
      </w:r>
      <w:proofErr w:type="spellEnd"/>
      <w:r w:rsidRPr="00227D28">
        <w:t xml:space="preserve"> </w:t>
      </w:r>
      <w:proofErr w:type="spellStart"/>
      <w:r w:rsidRPr="00227D28">
        <w:t>einem</w:t>
      </w:r>
      <w:proofErr w:type="spellEnd"/>
      <w:r w:rsidRPr="00227D28">
        <w:t xml:space="preserve"> </w:t>
      </w:r>
      <w:proofErr w:type="spellStart"/>
      <w:r w:rsidRPr="00227D28">
        <w:t>bestimmten</w:t>
      </w:r>
      <w:proofErr w:type="spellEnd"/>
      <w:r w:rsidRPr="00227D28">
        <w:t xml:space="preserve"> Plan </w:t>
      </w:r>
      <w:proofErr w:type="spellStart"/>
      <w:r w:rsidRPr="00227D28">
        <w:t>kriminell</w:t>
      </w:r>
      <w:proofErr w:type="spellEnd"/>
      <w:r w:rsidRPr="00227D28">
        <w:t xml:space="preserve"> </w:t>
      </w:r>
      <w:proofErr w:type="spellStart"/>
      <w:r w:rsidRPr="00227D28">
        <w:t>handeln</w:t>
      </w:r>
      <w:proofErr w:type="spellEnd"/>
    </w:p>
    <w:p w14:paraId="1DCDCF75" w14:textId="77777777" w:rsidR="00227D28" w:rsidRPr="00227D28" w:rsidRDefault="00227D28" w:rsidP="00227D28">
      <w:proofErr w:type="spellStart"/>
      <w:proofErr w:type="gramStart"/>
      <w:r w:rsidRPr="00227D28">
        <w:rPr>
          <w:b/>
          <w:bCs/>
        </w:rPr>
        <w:t>professionell</w:t>
      </w:r>
      <w:proofErr w:type="spellEnd"/>
      <w:proofErr w:type="gramEnd"/>
      <w:r w:rsidRPr="00227D28">
        <w:rPr>
          <w:b/>
          <w:bCs/>
        </w:rPr>
        <w:t> </w:t>
      </w:r>
      <w:r w:rsidRPr="00227D28">
        <w:t xml:space="preserve">— so, </w:t>
      </w:r>
      <w:proofErr w:type="spellStart"/>
      <w:r w:rsidRPr="00227D28">
        <w:t>dass</w:t>
      </w:r>
      <w:proofErr w:type="spellEnd"/>
      <w:r w:rsidRPr="00227D28">
        <w:t xml:space="preserve"> man </w:t>
      </w:r>
      <w:proofErr w:type="spellStart"/>
      <w:r w:rsidRPr="00227D28">
        <w:t>etwas</w:t>
      </w:r>
      <w:proofErr w:type="spellEnd"/>
      <w:r w:rsidRPr="00227D28">
        <w:t xml:space="preserve"> </w:t>
      </w:r>
      <w:proofErr w:type="spellStart"/>
      <w:r w:rsidRPr="00227D28">
        <w:t>richtig</w:t>
      </w:r>
      <w:proofErr w:type="spellEnd"/>
      <w:r w:rsidRPr="00227D28">
        <w:t xml:space="preserve"> gut </w:t>
      </w:r>
      <w:proofErr w:type="spellStart"/>
      <w:r w:rsidRPr="00227D28">
        <w:t>kann</w:t>
      </w:r>
      <w:proofErr w:type="spellEnd"/>
      <w:r w:rsidRPr="00227D28">
        <w:t xml:space="preserve"> und </w:t>
      </w:r>
      <w:proofErr w:type="spellStart"/>
      <w:r w:rsidRPr="00227D28">
        <w:t>genau</w:t>
      </w:r>
      <w:proofErr w:type="spellEnd"/>
      <w:r w:rsidRPr="00227D28">
        <w:t xml:space="preserve"> </w:t>
      </w:r>
      <w:proofErr w:type="spellStart"/>
      <w:r w:rsidRPr="00227D28">
        <w:t>weiß</w:t>
      </w:r>
      <w:proofErr w:type="spellEnd"/>
      <w:r w:rsidRPr="00227D28">
        <w:t xml:space="preserve">, </w:t>
      </w:r>
      <w:proofErr w:type="spellStart"/>
      <w:r w:rsidRPr="00227D28">
        <w:t>wie</w:t>
      </w:r>
      <w:proofErr w:type="spellEnd"/>
      <w:r w:rsidRPr="00227D28">
        <w:t xml:space="preserve"> man </w:t>
      </w:r>
      <w:proofErr w:type="spellStart"/>
      <w:r w:rsidRPr="00227D28">
        <w:t>etwas</w:t>
      </w:r>
      <w:proofErr w:type="spellEnd"/>
      <w:r w:rsidRPr="00227D28">
        <w:t xml:space="preserve"> </w:t>
      </w:r>
      <w:proofErr w:type="spellStart"/>
      <w:r w:rsidRPr="00227D28">
        <w:t>machen</w:t>
      </w:r>
      <w:proofErr w:type="spellEnd"/>
      <w:r w:rsidRPr="00227D28">
        <w:t xml:space="preserve"> muss</w:t>
      </w:r>
    </w:p>
    <w:p w14:paraId="7B9C903F" w14:textId="77777777" w:rsidR="00227D28" w:rsidRPr="00227D28" w:rsidRDefault="00227D28" w:rsidP="00227D28">
      <w:r w:rsidRPr="00227D28">
        <w:rPr>
          <w:b/>
          <w:bCs/>
        </w:rPr>
        <w:t xml:space="preserve">Aquarium, </w:t>
      </w:r>
      <w:proofErr w:type="spellStart"/>
      <w:r w:rsidRPr="00227D28">
        <w:rPr>
          <w:b/>
          <w:bCs/>
        </w:rPr>
        <w:t>Aquarien</w:t>
      </w:r>
      <w:proofErr w:type="spellEnd"/>
      <w:r w:rsidRPr="00227D28">
        <w:rPr>
          <w:b/>
          <w:bCs/>
        </w:rPr>
        <w:t xml:space="preserve"> (n.)</w:t>
      </w:r>
      <w:r w:rsidRPr="00227D28">
        <w:t xml:space="preserve"> — </w:t>
      </w:r>
      <w:proofErr w:type="spellStart"/>
      <w:r w:rsidRPr="00227D28">
        <w:t>ein</w:t>
      </w:r>
      <w:proofErr w:type="spellEnd"/>
      <w:r w:rsidRPr="00227D28">
        <w:t xml:space="preserve"> </w:t>
      </w:r>
      <w:proofErr w:type="spellStart"/>
      <w:r w:rsidRPr="00227D28">
        <w:t>Behälter</w:t>
      </w:r>
      <w:proofErr w:type="spellEnd"/>
      <w:r w:rsidRPr="00227D28">
        <w:t xml:space="preserve"> </w:t>
      </w:r>
      <w:proofErr w:type="spellStart"/>
      <w:r w:rsidRPr="00227D28">
        <w:t>aus</w:t>
      </w:r>
      <w:proofErr w:type="spellEnd"/>
      <w:r w:rsidRPr="00227D28">
        <w:t xml:space="preserve"> </w:t>
      </w:r>
      <w:proofErr w:type="spellStart"/>
      <w:r w:rsidRPr="00227D28">
        <w:t>Glas</w:t>
      </w:r>
      <w:proofErr w:type="spellEnd"/>
      <w:r w:rsidRPr="00227D28">
        <w:t xml:space="preserve">, in </w:t>
      </w:r>
      <w:proofErr w:type="spellStart"/>
      <w:r w:rsidRPr="00227D28">
        <w:t>dem</w:t>
      </w:r>
      <w:proofErr w:type="spellEnd"/>
      <w:r w:rsidRPr="00227D28">
        <w:t xml:space="preserve"> </w:t>
      </w:r>
      <w:proofErr w:type="spellStart"/>
      <w:r w:rsidRPr="00227D28">
        <w:t>Fische</w:t>
      </w:r>
      <w:proofErr w:type="spellEnd"/>
      <w:r w:rsidRPr="00227D28">
        <w:t xml:space="preserve"> </w:t>
      </w:r>
      <w:proofErr w:type="spellStart"/>
      <w:r w:rsidRPr="00227D28">
        <w:t>schwimmen</w:t>
      </w:r>
      <w:proofErr w:type="spellEnd"/>
    </w:p>
    <w:p w14:paraId="4056AB6F" w14:textId="77777777" w:rsidR="00227D28" w:rsidRPr="00227D28" w:rsidRDefault="00227D28" w:rsidP="00227D28">
      <w:proofErr w:type="gramStart"/>
      <w:r w:rsidRPr="00227D28">
        <w:rPr>
          <w:b/>
          <w:bCs/>
        </w:rPr>
        <w:t>in</w:t>
      </w:r>
      <w:proofErr w:type="gramEnd"/>
      <w:r w:rsidRPr="00227D28">
        <w:rPr>
          <w:b/>
          <w:bCs/>
        </w:rPr>
        <w:t xml:space="preserve"> </w:t>
      </w:r>
      <w:proofErr w:type="spellStart"/>
      <w:r w:rsidRPr="00227D28">
        <w:rPr>
          <w:b/>
          <w:bCs/>
        </w:rPr>
        <w:t>etwas</w:t>
      </w:r>
      <w:proofErr w:type="spellEnd"/>
      <w:r w:rsidRPr="00227D28">
        <w:rPr>
          <w:b/>
          <w:bCs/>
        </w:rPr>
        <w:t xml:space="preserve"> </w:t>
      </w:r>
      <w:proofErr w:type="spellStart"/>
      <w:r w:rsidRPr="00227D28">
        <w:rPr>
          <w:b/>
          <w:bCs/>
        </w:rPr>
        <w:t>ein|dringen</w:t>
      </w:r>
      <w:proofErr w:type="spellEnd"/>
      <w:r w:rsidRPr="00227D28">
        <w:t xml:space="preserve"> — in </w:t>
      </w:r>
      <w:proofErr w:type="spellStart"/>
      <w:r w:rsidRPr="00227D28">
        <w:t>etwas</w:t>
      </w:r>
      <w:proofErr w:type="spellEnd"/>
      <w:r w:rsidRPr="00227D28">
        <w:t xml:space="preserve"> (</w:t>
      </w:r>
      <w:proofErr w:type="spellStart"/>
      <w:r w:rsidRPr="00227D28">
        <w:t>mit</w:t>
      </w:r>
      <w:proofErr w:type="spellEnd"/>
      <w:r w:rsidRPr="00227D28">
        <w:t xml:space="preserve"> </w:t>
      </w:r>
      <w:proofErr w:type="spellStart"/>
      <w:r w:rsidRPr="00227D28">
        <w:t>Gewalt</w:t>
      </w:r>
      <w:proofErr w:type="spellEnd"/>
      <w:r w:rsidRPr="00227D28">
        <w:t xml:space="preserve">) </w:t>
      </w:r>
      <w:proofErr w:type="spellStart"/>
      <w:r w:rsidRPr="00227D28">
        <w:t>hineinkommen</w:t>
      </w:r>
      <w:proofErr w:type="spellEnd"/>
    </w:p>
    <w:p w14:paraId="57FBA68D" w14:textId="77777777" w:rsidR="00227D28" w:rsidRPr="00227D28" w:rsidRDefault="00227D28" w:rsidP="00227D28">
      <w:proofErr w:type="spellStart"/>
      <w:r w:rsidRPr="00227D28">
        <w:rPr>
          <w:b/>
          <w:bCs/>
        </w:rPr>
        <w:t>Spielcasino</w:t>
      </w:r>
      <w:proofErr w:type="spellEnd"/>
      <w:r w:rsidRPr="00227D28">
        <w:rPr>
          <w:b/>
          <w:bCs/>
        </w:rPr>
        <w:t>, -s (n.)</w:t>
      </w:r>
      <w:r w:rsidRPr="00227D28">
        <w:t xml:space="preserve"> — </w:t>
      </w:r>
      <w:proofErr w:type="spellStart"/>
      <w:r w:rsidRPr="00227D28">
        <w:t>eine</w:t>
      </w:r>
      <w:proofErr w:type="spellEnd"/>
      <w:r w:rsidRPr="00227D28">
        <w:t xml:space="preserve"> </w:t>
      </w:r>
      <w:proofErr w:type="spellStart"/>
      <w:r w:rsidRPr="00227D28">
        <w:t>Einrichtung</w:t>
      </w:r>
      <w:proofErr w:type="spellEnd"/>
      <w:r w:rsidRPr="00227D28">
        <w:t xml:space="preserve">, in der man legal </w:t>
      </w:r>
      <w:proofErr w:type="spellStart"/>
      <w:r w:rsidRPr="00227D28">
        <w:t>Glücksspiele</w:t>
      </w:r>
      <w:proofErr w:type="spellEnd"/>
      <w:r w:rsidRPr="00227D28">
        <w:t xml:space="preserve"> </w:t>
      </w:r>
      <w:proofErr w:type="spellStart"/>
      <w:r w:rsidRPr="00227D28">
        <w:t>spielen</w:t>
      </w:r>
      <w:proofErr w:type="spellEnd"/>
      <w:r w:rsidRPr="00227D28">
        <w:t xml:space="preserve"> </w:t>
      </w:r>
      <w:proofErr w:type="spellStart"/>
      <w:r w:rsidRPr="00227D28">
        <w:t>kann</w:t>
      </w:r>
      <w:proofErr w:type="spellEnd"/>
    </w:p>
    <w:p w14:paraId="6C315845" w14:textId="77777777" w:rsidR="00227D28" w:rsidRPr="00227D28" w:rsidRDefault="00227D28" w:rsidP="00227D28">
      <w:proofErr w:type="spellStart"/>
      <w:r w:rsidRPr="00227D28">
        <w:rPr>
          <w:b/>
          <w:bCs/>
        </w:rPr>
        <w:t>Struktur</w:t>
      </w:r>
      <w:proofErr w:type="spellEnd"/>
      <w:r w:rsidRPr="00227D28">
        <w:rPr>
          <w:b/>
          <w:bCs/>
        </w:rPr>
        <w:t>, -en (f.)</w:t>
      </w:r>
      <w:r w:rsidRPr="00227D28">
        <w:t xml:space="preserve"> — </w:t>
      </w:r>
      <w:proofErr w:type="spellStart"/>
      <w:r w:rsidRPr="00227D28">
        <w:t>hier</w:t>
      </w:r>
      <w:proofErr w:type="spellEnd"/>
      <w:r w:rsidRPr="00227D28">
        <w:t xml:space="preserve">: die Art, </w:t>
      </w:r>
      <w:proofErr w:type="spellStart"/>
      <w:r w:rsidRPr="00227D28">
        <w:t>wie</w:t>
      </w:r>
      <w:proofErr w:type="spellEnd"/>
      <w:r w:rsidRPr="00227D28">
        <w:t xml:space="preserve"> </w:t>
      </w:r>
      <w:proofErr w:type="spellStart"/>
      <w:r w:rsidRPr="00227D28">
        <w:t>etwas</w:t>
      </w:r>
      <w:proofErr w:type="spellEnd"/>
      <w:r w:rsidRPr="00227D28">
        <w:t xml:space="preserve"> </w:t>
      </w:r>
      <w:proofErr w:type="spellStart"/>
      <w:r w:rsidRPr="00227D28">
        <w:t>organisiert</w:t>
      </w:r>
      <w:proofErr w:type="spellEnd"/>
      <w:r w:rsidRPr="00227D28">
        <w:t xml:space="preserve"> </w:t>
      </w:r>
      <w:proofErr w:type="spellStart"/>
      <w:proofErr w:type="gramStart"/>
      <w:r w:rsidRPr="00227D28">
        <w:t>ist</w:t>
      </w:r>
      <w:proofErr w:type="spellEnd"/>
      <w:proofErr w:type="gramEnd"/>
      <w:r w:rsidRPr="00227D28">
        <w:t xml:space="preserve">; der </w:t>
      </w:r>
      <w:proofErr w:type="spellStart"/>
      <w:r w:rsidRPr="00227D28">
        <w:t>Aufbau</w:t>
      </w:r>
      <w:proofErr w:type="spellEnd"/>
    </w:p>
    <w:p w14:paraId="3C14423B" w14:textId="77777777" w:rsidR="00227D28" w:rsidRPr="00227D28" w:rsidRDefault="00227D28" w:rsidP="00227D28">
      <w:proofErr w:type="spellStart"/>
      <w:r w:rsidRPr="00227D28">
        <w:rPr>
          <w:b/>
          <w:bCs/>
        </w:rPr>
        <w:t>Unternehmen</w:t>
      </w:r>
      <w:proofErr w:type="spellEnd"/>
      <w:r w:rsidRPr="00227D28">
        <w:rPr>
          <w:b/>
          <w:bCs/>
        </w:rPr>
        <w:t>, - (n.)</w:t>
      </w:r>
      <w:r w:rsidRPr="00227D28">
        <w:t> — die Firma</w:t>
      </w:r>
    </w:p>
    <w:p w14:paraId="703DB250" w14:textId="77777777" w:rsidR="00227D28" w:rsidRPr="00227D28" w:rsidRDefault="00227D28" w:rsidP="00227D28">
      <w:proofErr w:type="spellStart"/>
      <w:proofErr w:type="gramStart"/>
      <w:r w:rsidRPr="00227D28">
        <w:rPr>
          <w:b/>
          <w:bCs/>
        </w:rPr>
        <w:t>klar</w:t>
      </w:r>
      <w:proofErr w:type="spellEnd"/>
      <w:proofErr w:type="gramEnd"/>
      <w:r w:rsidRPr="00227D28">
        <w:rPr>
          <w:b/>
          <w:bCs/>
        </w:rPr>
        <w:t xml:space="preserve"> </w:t>
      </w:r>
      <w:proofErr w:type="spellStart"/>
      <w:r w:rsidRPr="00227D28">
        <w:rPr>
          <w:b/>
          <w:bCs/>
        </w:rPr>
        <w:t>definiert</w:t>
      </w:r>
      <w:proofErr w:type="spellEnd"/>
      <w:r w:rsidRPr="00227D28">
        <w:t xml:space="preserve"> — </w:t>
      </w:r>
      <w:proofErr w:type="spellStart"/>
      <w:r w:rsidRPr="00227D28">
        <w:t>hier</w:t>
      </w:r>
      <w:proofErr w:type="spellEnd"/>
      <w:r w:rsidRPr="00227D28">
        <w:t>:</w:t>
      </w:r>
      <w:r w:rsidRPr="00227D28">
        <w:rPr>
          <w:b/>
          <w:bCs/>
        </w:rPr>
        <w:t> </w:t>
      </w:r>
      <w:proofErr w:type="spellStart"/>
      <w:r w:rsidRPr="00227D28">
        <w:t>genau</w:t>
      </w:r>
      <w:proofErr w:type="spellEnd"/>
      <w:r w:rsidRPr="00227D28">
        <w:rPr>
          <w:b/>
          <w:bCs/>
        </w:rPr>
        <w:t> </w:t>
      </w:r>
      <w:proofErr w:type="spellStart"/>
      <w:r w:rsidRPr="00227D28">
        <w:t>beschrieben</w:t>
      </w:r>
      <w:proofErr w:type="spellEnd"/>
      <w:r w:rsidRPr="00227D28">
        <w:t>;</w:t>
      </w:r>
      <w:r w:rsidRPr="00227D28">
        <w:rPr>
          <w:b/>
          <w:bCs/>
        </w:rPr>
        <w:t> </w:t>
      </w:r>
      <w:proofErr w:type="spellStart"/>
      <w:r w:rsidRPr="00227D28">
        <w:t>genau</w:t>
      </w:r>
      <w:proofErr w:type="spellEnd"/>
      <w:r w:rsidRPr="00227D28">
        <w:t xml:space="preserve"> </w:t>
      </w:r>
      <w:proofErr w:type="spellStart"/>
      <w:r w:rsidRPr="00227D28">
        <w:t>festgelegt</w:t>
      </w:r>
      <w:proofErr w:type="spellEnd"/>
    </w:p>
    <w:p w14:paraId="09EEA1F3" w14:textId="77777777" w:rsidR="00227D28" w:rsidRPr="00227D28" w:rsidRDefault="00227D28" w:rsidP="00227D28">
      <w:proofErr w:type="spellStart"/>
      <w:proofErr w:type="gramStart"/>
      <w:r w:rsidRPr="00227D28">
        <w:rPr>
          <w:b/>
          <w:bCs/>
        </w:rPr>
        <w:t>legitim</w:t>
      </w:r>
      <w:proofErr w:type="spellEnd"/>
      <w:proofErr w:type="gramEnd"/>
      <w:r w:rsidRPr="00227D28">
        <w:t xml:space="preserve"> — </w:t>
      </w:r>
      <w:proofErr w:type="spellStart"/>
      <w:r w:rsidRPr="00227D28">
        <w:t>hier</w:t>
      </w:r>
      <w:proofErr w:type="spellEnd"/>
      <w:r w:rsidRPr="00227D28">
        <w:t xml:space="preserve">: so, </w:t>
      </w:r>
      <w:proofErr w:type="spellStart"/>
      <w:r w:rsidRPr="00227D28">
        <w:t>dass</w:t>
      </w:r>
      <w:proofErr w:type="spellEnd"/>
      <w:r w:rsidRPr="00227D28">
        <w:t xml:space="preserve"> </w:t>
      </w:r>
      <w:proofErr w:type="spellStart"/>
      <w:r w:rsidRPr="00227D28">
        <w:t>etwas</w:t>
      </w:r>
      <w:proofErr w:type="spellEnd"/>
      <w:r w:rsidRPr="00227D28">
        <w:t xml:space="preserve"> </w:t>
      </w:r>
      <w:proofErr w:type="spellStart"/>
      <w:r w:rsidRPr="00227D28">
        <w:t>rechtmäßig</w:t>
      </w:r>
      <w:proofErr w:type="spellEnd"/>
      <w:r w:rsidRPr="00227D28">
        <w:t xml:space="preserve"> </w:t>
      </w:r>
      <w:proofErr w:type="spellStart"/>
      <w:r w:rsidRPr="00227D28">
        <w:t>ist</w:t>
      </w:r>
      <w:proofErr w:type="spellEnd"/>
      <w:r w:rsidRPr="00227D28">
        <w:t xml:space="preserve">; so, </w:t>
      </w:r>
      <w:proofErr w:type="spellStart"/>
      <w:r w:rsidRPr="00227D28">
        <w:t>dass</w:t>
      </w:r>
      <w:proofErr w:type="spellEnd"/>
      <w:r w:rsidRPr="00227D28">
        <w:t xml:space="preserve"> </w:t>
      </w:r>
      <w:proofErr w:type="spellStart"/>
      <w:r w:rsidRPr="00227D28">
        <w:t>etwas</w:t>
      </w:r>
      <w:proofErr w:type="spellEnd"/>
      <w:r w:rsidRPr="00227D28">
        <w:t xml:space="preserve"> </w:t>
      </w:r>
      <w:proofErr w:type="spellStart"/>
      <w:r w:rsidRPr="00227D28">
        <w:t>zu</w:t>
      </w:r>
      <w:proofErr w:type="spellEnd"/>
      <w:r w:rsidRPr="00227D28">
        <w:t xml:space="preserve"> den </w:t>
      </w:r>
      <w:proofErr w:type="spellStart"/>
      <w:r w:rsidRPr="00227D28">
        <w:t>Gesetzen</w:t>
      </w:r>
      <w:proofErr w:type="spellEnd"/>
      <w:r w:rsidRPr="00227D28">
        <w:t xml:space="preserve"> </w:t>
      </w:r>
      <w:proofErr w:type="spellStart"/>
      <w:r w:rsidRPr="00227D28">
        <w:t>passt</w:t>
      </w:r>
      <w:proofErr w:type="spellEnd"/>
    </w:p>
    <w:p w14:paraId="22C7968F" w14:textId="77777777" w:rsidR="00227D28" w:rsidRPr="00227D28" w:rsidRDefault="00227D28" w:rsidP="00227D28">
      <w:proofErr w:type="spellStart"/>
      <w:proofErr w:type="gramStart"/>
      <w:r w:rsidRPr="00227D28">
        <w:rPr>
          <w:b/>
          <w:bCs/>
        </w:rPr>
        <w:t>jemandem</w:t>
      </w:r>
      <w:proofErr w:type="spellEnd"/>
      <w:proofErr w:type="gramEnd"/>
      <w:r w:rsidRPr="00227D28">
        <w:rPr>
          <w:b/>
          <w:bCs/>
        </w:rPr>
        <w:t xml:space="preserve"> das </w:t>
      </w:r>
      <w:proofErr w:type="spellStart"/>
      <w:r w:rsidRPr="00227D28">
        <w:rPr>
          <w:b/>
          <w:bCs/>
        </w:rPr>
        <w:t>Handwerk</w:t>
      </w:r>
      <w:proofErr w:type="spellEnd"/>
      <w:r w:rsidRPr="00227D28">
        <w:rPr>
          <w:b/>
          <w:bCs/>
        </w:rPr>
        <w:t xml:space="preserve"> </w:t>
      </w:r>
      <w:proofErr w:type="spellStart"/>
      <w:r w:rsidRPr="00227D28">
        <w:rPr>
          <w:b/>
          <w:bCs/>
        </w:rPr>
        <w:t>legen</w:t>
      </w:r>
      <w:proofErr w:type="spellEnd"/>
      <w:r w:rsidRPr="00227D28">
        <w:t xml:space="preserve"> — die </w:t>
      </w:r>
      <w:proofErr w:type="spellStart"/>
      <w:r w:rsidRPr="00227D28">
        <w:t>kriminellen</w:t>
      </w:r>
      <w:proofErr w:type="spellEnd"/>
      <w:r w:rsidRPr="00227D28">
        <w:t xml:space="preserve"> </w:t>
      </w:r>
      <w:proofErr w:type="spellStart"/>
      <w:r w:rsidRPr="00227D28">
        <w:t>Handlungen</w:t>
      </w:r>
      <w:proofErr w:type="spellEnd"/>
      <w:r w:rsidRPr="00227D28">
        <w:t xml:space="preserve"> von </w:t>
      </w:r>
      <w:proofErr w:type="spellStart"/>
      <w:r w:rsidRPr="00227D28">
        <w:t>jemandem</w:t>
      </w:r>
      <w:proofErr w:type="spellEnd"/>
      <w:r w:rsidRPr="00227D28">
        <w:t xml:space="preserve"> </w:t>
      </w:r>
      <w:proofErr w:type="spellStart"/>
      <w:r w:rsidRPr="00227D28">
        <w:t>beenden</w:t>
      </w:r>
      <w:proofErr w:type="spellEnd"/>
      <w:r w:rsidRPr="00227D28">
        <w:t xml:space="preserve">; </w:t>
      </w:r>
      <w:proofErr w:type="spellStart"/>
      <w:r w:rsidRPr="00227D28">
        <w:t>jemanden</w:t>
      </w:r>
      <w:proofErr w:type="spellEnd"/>
      <w:r w:rsidRPr="00227D28">
        <w:t xml:space="preserve"> </w:t>
      </w:r>
      <w:proofErr w:type="spellStart"/>
      <w:r w:rsidRPr="00227D28">
        <w:t>festnehmen</w:t>
      </w:r>
      <w:proofErr w:type="spellEnd"/>
    </w:p>
    <w:p w14:paraId="5DE7B707" w14:textId="77777777" w:rsidR="00227D28" w:rsidRDefault="00227D28">
      <w:pPr>
        <w:rPr>
          <w:lang w:val="de-DE"/>
        </w:rPr>
      </w:pPr>
    </w:p>
    <w:p w14:paraId="1D656189" w14:textId="77777777" w:rsidR="00227D28" w:rsidRPr="00227D28" w:rsidRDefault="00227D28">
      <w:pPr>
        <w:rPr>
          <w:lang w:val="de-DE"/>
        </w:rPr>
      </w:pPr>
    </w:p>
    <w:sectPr w:rsidR="00227D28" w:rsidRPr="00227D28" w:rsidSect="00FA3EE1">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 P丸ゴシック体M">
    <w:altName w:val="ＭＳ ゴシック"/>
    <w:charset w:val="80"/>
    <w:family w:val="modern"/>
    <w:pitch w:val="variable"/>
    <w:sig w:usb0="00000000" w:usb1="28C76CFA" w:usb2="00000010" w:usb3="00000000" w:csb0="00020001" w:csb1="00000000"/>
  </w:font>
  <w:font w:name="ＭＳ ゴシック">
    <w:panose1 w:val="020B06090702050802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28"/>
    <w:rsid w:val="00227D28"/>
    <w:rsid w:val="004475C5"/>
    <w:rsid w:val="00503F15"/>
    <w:rsid w:val="00544918"/>
    <w:rsid w:val="00F6106D"/>
    <w:rsid w:val="00FA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C8EC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6D"/>
    <w:pPr>
      <w:widowControl w:val="0"/>
      <w:jc w:val="both"/>
    </w:pPr>
    <w:rPr>
      <w:rFonts w:ascii="Century" w:eastAsia="ＭＳ 明朝" w:hAnsi="Century" w:cs="Times New Roman"/>
      <w:sz w:val="21"/>
      <w:szCs w:val="22"/>
    </w:rPr>
  </w:style>
  <w:style w:type="paragraph" w:styleId="1">
    <w:name w:val="heading 1"/>
    <w:basedOn w:val="a"/>
    <w:next w:val="a"/>
    <w:link w:val="10"/>
    <w:autoRedefine/>
    <w:uiPriority w:val="9"/>
    <w:qFormat/>
    <w:rsid w:val="00F6106D"/>
    <w:pPr>
      <w:keepNext/>
      <w:jc w:val="center"/>
      <w:outlineLvl w:val="0"/>
    </w:pPr>
    <w:rPr>
      <w:rFonts w:ascii="Arial" w:eastAsia="AR P丸ゴシック体E" w:hAnsi="Arial" w:cstheme="majorBidi"/>
      <w:sz w:val="28"/>
    </w:rPr>
  </w:style>
  <w:style w:type="paragraph" w:styleId="2">
    <w:name w:val="heading 2"/>
    <w:basedOn w:val="a"/>
    <w:next w:val="a"/>
    <w:link w:val="20"/>
    <w:autoRedefine/>
    <w:uiPriority w:val="9"/>
    <w:qFormat/>
    <w:rsid w:val="00F6106D"/>
    <w:pPr>
      <w:keepNext/>
      <w:spacing w:afterLines="50" w:after="180"/>
      <w:outlineLvl w:val="1"/>
    </w:pPr>
    <w:rPr>
      <w:rFonts w:ascii="Arial" w:eastAsia="AR P丸ゴシック体E" w:hAnsi="Arial" w:cstheme="majorBidi"/>
      <w:color w:val="00B0F0"/>
    </w:rPr>
  </w:style>
  <w:style w:type="paragraph" w:styleId="3">
    <w:name w:val="heading 3"/>
    <w:basedOn w:val="a"/>
    <w:next w:val="a"/>
    <w:link w:val="30"/>
    <w:autoRedefine/>
    <w:uiPriority w:val="9"/>
    <w:unhideWhenUsed/>
    <w:qFormat/>
    <w:rsid w:val="00F6106D"/>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unhideWhenUsed/>
    <w:qFormat/>
    <w:rsid w:val="00F6106D"/>
    <w:pPr>
      <w:keepNext/>
      <w:ind w:leftChars="250" w:left="250"/>
      <w:outlineLvl w:val="3"/>
    </w:pPr>
    <w:rPr>
      <w:rFonts w:eastAsia="ＭＳ Ｐゴシック"/>
      <w:b/>
      <w:bCs/>
      <w:color w:val="E36C0A" w:themeColor="accent6"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rsid w:val="00F6106D"/>
    <w:rPr>
      <w:vertAlign w:val="superscript"/>
    </w:rPr>
  </w:style>
  <w:style w:type="paragraph" w:styleId="a5">
    <w:name w:val="footnote text"/>
    <w:basedOn w:val="a"/>
    <w:link w:val="a6"/>
    <w:uiPriority w:val="99"/>
    <w:semiHidden/>
    <w:unhideWhenUsed/>
    <w:rsid w:val="00F6106D"/>
    <w:pPr>
      <w:snapToGrid w:val="0"/>
      <w:jc w:val="left"/>
    </w:pPr>
  </w:style>
  <w:style w:type="character" w:customStyle="1" w:styleId="a6">
    <w:name w:val="脚注文字列 (文字)"/>
    <w:basedOn w:val="a1"/>
    <w:link w:val="a5"/>
    <w:uiPriority w:val="99"/>
    <w:semiHidden/>
    <w:rsid w:val="00F6106D"/>
    <w:rPr>
      <w:rFonts w:ascii="Century" w:eastAsia="ＭＳ 明朝" w:hAnsi="Century" w:cs="Times New Roman"/>
      <w:sz w:val="21"/>
      <w:szCs w:val="22"/>
    </w:rPr>
  </w:style>
  <w:style w:type="character" w:customStyle="1" w:styleId="10">
    <w:name w:val="見出し 1 (文字)"/>
    <w:link w:val="1"/>
    <w:uiPriority w:val="9"/>
    <w:rsid w:val="00F6106D"/>
    <w:rPr>
      <w:rFonts w:ascii="Arial" w:eastAsia="AR P丸ゴシック体E" w:hAnsi="Arial" w:cstheme="majorBidi"/>
      <w:sz w:val="28"/>
    </w:rPr>
  </w:style>
  <w:style w:type="character" w:customStyle="1" w:styleId="20">
    <w:name w:val="見出し 2 (文字)"/>
    <w:link w:val="2"/>
    <w:uiPriority w:val="9"/>
    <w:rsid w:val="00F6106D"/>
    <w:rPr>
      <w:rFonts w:ascii="Arial" w:eastAsia="AR P丸ゴシック体E" w:hAnsi="Arial" w:cstheme="majorBidi"/>
      <w:color w:val="00B0F0"/>
      <w:szCs w:val="22"/>
    </w:rPr>
  </w:style>
  <w:style w:type="character" w:customStyle="1" w:styleId="30">
    <w:name w:val="見出し 3 (文字)"/>
    <w:link w:val="3"/>
    <w:uiPriority w:val="9"/>
    <w:rsid w:val="00F6106D"/>
    <w:rPr>
      <w:rFonts w:ascii="Arial" w:eastAsia="AR P丸ゴシック体E" w:hAnsi="Arial" w:cstheme="majorBidi"/>
      <w:color w:val="00B050"/>
      <w:sz w:val="21"/>
      <w:szCs w:val="22"/>
    </w:rPr>
  </w:style>
  <w:style w:type="character" w:customStyle="1" w:styleId="40">
    <w:name w:val="見出し 4 (文字)"/>
    <w:link w:val="4"/>
    <w:uiPriority w:val="9"/>
    <w:rsid w:val="00F6106D"/>
    <w:rPr>
      <w:rFonts w:ascii="Century" w:eastAsia="ＭＳ Ｐゴシック" w:hAnsi="Century" w:cs="Times New Roman"/>
      <w:b/>
      <w:bCs/>
      <w:color w:val="E36C0A" w:themeColor="accent6" w:themeShade="BF"/>
      <w:sz w:val="21"/>
      <w:szCs w:val="22"/>
    </w:rPr>
  </w:style>
  <w:style w:type="paragraph" w:styleId="a0">
    <w:name w:val="Normal Indent"/>
    <w:basedOn w:val="a"/>
    <w:uiPriority w:val="99"/>
    <w:semiHidden/>
    <w:unhideWhenUsed/>
    <w:rsid w:val="00F6106D"/>
    <w:pPr>
      <w:ind w:leftChars="400" w:left="960"/>
    </w:pPr>
  </w:style>
  <w:style w:type="paragraph" w:styleId="a7">
    <w:name w:val="Title"/>
    <w:basedOn w:val="a"/>
    <w:next w:val="a"/>
    <w:link w:val="a8"/>
    <w:autoRedefine/>
    <w:qFormat/>
    <w:rsid w:val="00F6106D"/>
    <w:pPr>
      <w:spacing w:before="240" w:after="120"/>
      <w:jc w:val="center"/>
      <w:outlineLvl w:val="0"/>
    </w:pPr>
    <w:rPr>
      <w:rFonts w:ascii="Georgia" w:eastAsia="AR P丸ゴシック体M" w:hAnsi="Georgia" w:cstheme="majorBidi"/>
      <w:sz w:val="32"/>
      <w:szCs w:val="32"/>
    </w:rPr>
  </w:style>
  <w:style w:type="character" w:customStyle="1" w:styleId="a8">
    <w:name w:val="表題 (文字)"/>
    <w:basedOn w:val="a1"/>
    <w:link w:val="a7"/>
    <w:rsid w:val="00F6106D"/>
    <w:rPr>
      <w:rFonts w:ascii="Georgia" w:eastAsia="AR P丸ゴシック体M" w:hAnsi="Georgia" w:cstheme="majorBidi"/>
      <w:sz w:val="32"/>
      <w:szCs w:val="32"/>
    </w:rPr>
  </w:style>
  <w:style w:type="paragraph" w:styleId="a9">
    <w:name w:val="Subtitle"/>
    <w:basedOn w:val="a"/>
    <w:next w:val="a"/>
    <w:link w:val="aa"/>
    <w:uiPriority w:val="11"/>
    <w:qFormat/>
    <w:rsid w:val="00F6106D"/>
    <w:pPr>
      <w:jc w:val="center"/>
      <w:outlineLvl w:val="1"/>
    </w:pPr>
    <w:rPr>
      <w:rFonts w:asciiTheme="majorHAnsi" w:eastAsia="ＭＳ ゴシック" w:hAnsiTheme="majorHAnsi" w:cstheme="majorBidi"/>
      <w:sz w:val="24"/>
      <w:szCs w:val="24"/>
    </w:rPr>
  </w:style>
  <w:style w:type="character" w:customStyle="1" w:styleId="aa">
    <w:name w:val="副題 (文字)"/>
    <w:link w:val="a9"/>
    <w:uiPriority w:val="11"/>
    <w:rsid w:val="00F6106D"/>
    <w:rPr>
      <w:rFonts w:asciiTheme="majorHAnsi" w:eastAsia="ＭＳ ゴシック" w:hAnsiTheme="majorHAnsi" w:cstheme="majorBidi"/>
    </w:rPr>
  </w:style>
  <w:style w:type="paragraph" w:styleId="ab">
    <w:name w:val="Document Map"/>
    <w:basedOn w:val="a"/>
    <w:link w:val="ac"/>
    <w:uiPriority w:val="99"/>
    <w:semiHidden/>
    <w:unhideWhenUsed/>
    <w:rsid w:val="00227D28"/>
    <w:rPr>
      <w:rFonts w:ascii="ヒラギノ角ゴ ProN W3" w:eastAsia="ヒラギノ角ゴ ProN W3"/>
      <w:sz w:val="24"/>
      <w:szCs w:val="24"/>
    </w:rPr>
  </w:style>
  <w:style w:type="character" w:customStyle="1" w:styleId="ac">
    <w:name w:val="見出しマップ (文字)"/>
    <w:basedOn w:val="a1"/>
    <w:link w:val="ab"/>
    <w:uiPriority w:val="99"/>
    <w:semiHidden/>
    <w:rsid w:val="00227D28"/>
    <w:rPr>
      <w:rFonts w:ascii="ヒラギノ角ゴ ProN W3" w:eastAsia="ヒラギノ角ゴ ProN W3" w:hAnsi="Century" w:cs="Times New Roman"/>
    </w:rPr>
  </w:style>
  <w:style w:type="paragraph" w:styleId="ad">
    <w:name w:val="Balloon Text"/>
    <w:basedOn w:val="a"/>
    <w:link w:val="ae"/>
    <w:uiPriority w:val="99"/>
    <w:semiHidden/>
    <w:unhideWhenUsed/>
    <w:rsid w:val="00227D28"/>
    <w:rPr>
      <w:rFonts w:ascii="ヒラギノ角ゴ ProN W3" w:eastAsia="ヒラギノ角ゴ ProN W3"/>
      <w:sz w:val="18"/>
      <w:szCs w:val="18"/>
    </w:rPr>
  </w:style>
  <w:style w:type="character" w:customStyle="1" w:styleId="ae">
    <w:name w:val="吹き出し (文字)"/>
    <w:basedOn w:val="a1"/>
    <w:link w:val="ad"/>
    <w:uiPriority w:val="99"/>
    <w:semiHidden/>
    <w:rsid w:val="00227D28"/>
    <w:rPr>
      <w:rFonts w:ascii="ヒラギノ角ゴ ProN W3" w:eastAsia="ヒラギノ角ゴ ProN W3" w:hAnsi="Century"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6D"/>
    <w:pPr>
      <w:widowControl w:val="0"/>
      <w:jc w:val="both"/>
    </w:pPr>
    <w:rPr>
      <w:rFonts w:ascii="Century" w:eastAsia="ＭＳ 明朝" w:hAnsi="Century" w:cs="Times New Roman"/>
      <w:sz w:val="21"/>
      <w:szCs w:val="22"/>
    </w:rPr>
  </w:style>
  <w:style w:type="paragraph" w:styleId="1">
    <w:name w:val="heading 1"/>
    <w:basedOn w:val="a"/>
    <w:next w:val="a"/>
    <w:link w:val="10"/>
    <w:autoRedefine/>
    <w:uiPriority w:val="9"/>
    <w:qFormat/>
    <w:rsid w:val="00F6106D"/>
    <w:pPr>
      <w:keepNext/>
      <w:jc w:val="center"/>
      <w:outlineLvl w:val="0"/>
    </w:pPr>
    <w:rPr>
      <w:rFonts w:ascii="Arial" w:eastAsia="AR P丸ゴシック体E" w:hAnsi="Arial" w:cstheme="majorBidi"/>
      <w:sz w:val="28"/>
    </w:rPr>
  </w:style>
  <w:style w:type="paragraph" w:styleId="2">
    <w:name w:val="heading 2"/>
    <w:basedOn w:val="a"/>
    <w:next w:val="a"/>
    <w:link w:val="20"/>
    <w:autoRedefine/>
    <w:uiPriority w:val="9"/>
    <w:qFormat/>
    <w:rsid w:val="00F6106D"/>
    <w:pPr>
      <w:keepNext/>
      <w:spacing w:afterLines="50" w:after="180"/>
      <w:outlineLvl w:val="1"/>
    </w:pPr>
    <w:rPr>
      <w:rFonts w:ascii="Arial" w:eastAsia="AR P丸ゴシック体E" w:hAnsi="Arial" w:cstheme="majorBidi"/>
      <w:color w:val="00B0F0"/>
    </w:rPr>
  </w:style>
  <w:style w:type="paragraph" w:styleId="3">
    <w:name w:val="heading 3"/>
    <w:basedOn w:val="a"/>
    <w:next w:val="a"/>
    <w:link w:val="30"/>
    <w:autoRedefine/>
    <w:uiPriority w:val="9"/>
    <w:unhideWhenUsed/>
    <w:qFormat/>
    <w:rsid w:val="00F6106D"/>
    <w:pPr>
      <w:keepNext/>
      <w:ind w:leftChars="100" w:left="100"/>
      <w:outlineLvl w:val="2"/>
    </w:pPr>
    <w:rPr>
      <w:rFonts w:ascii="Arial" w:eastAsia="AR P丸ゴシック体E" w:hAnsi="Arial" w:cstheme="majorBidi"/>
      <w:color w:val="00B050"/>
    </w:rPr>
  </w:style>
  <w:style w:type="paragraph" w:styleId="4">
    <w:name w:val="heading 4"/>
    <w:basedOn w:val="a"/>
    <w:next w:val="a0"/>
    <w:link w:val="40"/>
    <w:autoRedefine/>
    <w:uiPriority w:val="9"/>
    <w:unhideWhenUsed/>
    <w:qFormat/>
    <w:rsid w:val="00F6106D"/>
    <w:pPr>
      <w:keepNext/>
      <w:ind w:leftChars="250" w:left="250"/>
      <w:outlineLvl w:val="3"/>
    </w:pPr>
    <w:rPr>
      <w:rFonts w:eastAsia="ＭＳ Ｐゴシック"/>
      <w:b/>
      <w:bCs/>
      <w:color w:val="E36C0A" w:themeColor="accent6"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semiHidden/>
    <w:unhideWhenUsed/>
    <w:rsid w:val="00F6106D"/>
    <w:rPr>
      <w:vertAlign w:val="superscript"/>
    </w:rPr>
  </w:style>
  <w:style w:type="paragraph" w:styleId="a5">
    <w:name w:val="footnote text"/>
    <w:basedOn w:val="a"/>
    <w:link w:val="a6"/>
    <w:uiPriority w:val="99"/>
    <w:semiHidden/>
    <w:unhideWhenUsed/>
    <w:rsid w:val="00F6106D"/>
    <w:pPr>
      <w:snapToGrid w:val="0"/>
      <w:jc w:val="left"/>
    </w:pPr>
  </w:style>
  <w:style w:type="character" w:customStyle="1" w:styleId="a6">
    <w:name w:val="脚注文字列 (文字)"/>
    <w:basedOn w:val="a1"/>
    <w:link w:val="a5"/>
    <w:uiPriority w:val="99"/>
    <w:semiHidden/>
    <w:rsid w:val="00F6106D"/>
    <w:rPr>
      <w:rFonts w:ascii="Century" w:eastAsia="ＭＳ 明朝" w:hAnsi="Century" w:cs="Times New Roman"/>
      <w:sz w:val="21"/>
      <w:szCs w:val="22"/>
    </w:rPr>
  </w:style>
  <w:style w:type="character" w:customStyle="1" w:styleId="10">
    <w:name w:val="見出し 1 (文字)"/>
    <w:link w:val="1"/>
    <w:uiPriority w:val="9"/>
    <w:rsid w:val="00F6106D"/>
    <w:rPr>
      <w:rFonts w:ascii="Arial" w:eastAsia="AR P丸ゴシック体E" w:hAnsi="Arial" w:cstheme="majorBidi"/>
      <w:sz w:val="28"/>
    </w:rPr>
  </w:style>
  <w:style w:type="character" w:customStyle="1" w:styleId="20">
    <w:name w:val="見出し 2 (文字)"/>
    <w:link w:val="2"/>
    <w:uiPriority w:val="9"/>
    <w:rsid w:val="00F6106D"/>
    <w:rPr>
      <w:rFonts w:ascii="Arial" w:eastAsia="AR P丸ゴシック体E" w:hAnsi="Arial" w:cstheme="majorBidi"/>
      <w:color w:val="00B0F0"/>
      <w:szCs w:val="22"/>
    </w:rPr>
  </w:style>
  <w:style w:type="character" w:customStyle="1" w:styleId="30">
    <w:name w:val="見出し 3 (文字)"/>
    <w:link w:val="3"/>
    <w:uiPriority w:val="9"/>
    <w:rsid w:val="00F6106D"/>
    <w:rPr>
      <w:rFonts w:ascii="Arial" w:eastAsia="AR P丸ゴシック体E" w:hAnsi="Arial" w:cstheme="majorBidi"/>
      <w:color w:val="00B050"/>
      <w:sz w:val="21"/>
      <w:szCs w:val="22"/>
    </w:rPr>
  </w:style>
  <w:style w:type="character" w:customStyle="1" w:styleId="40">
    <w:name w:val="見出し 4 (文字)"/>
    <w:link w:val="4"/>
    <w:uiPriority w:val="9"/>
    <w:rsid w:val="00F6106D"/>
    <w:rPr>
      <w:rFonts w:ascii="Century" w:eastAsia="ＭＳ Ｐゴシック" w:hAnsi="Century" w:cs="Times New Roman"/>
      <w:b/>
      <w:bCs/>
      <w:color w:val="E36C0A" w:themeColor="accent6" w:themeShade="BF"/>
      <w:sz w:val="21"/>
      <w:szCs w:val="22"/>
    </w:rPr>
  </w:style>
  <w:style w:type="paragraph" w:styleId="a0">
    <w:name w:val="Normal Indent"/>
    <w:basedOn w:val="a"/>
    <w:uiPriority w:val="99"/>
    <w:semiHidden/>
    <w:unhideWhenUsed/>
    <w:rsid w:val="00F6106D"/>
    <w:pPr>
      <w:ind w:leftChars="400" w:left="960"/>
    </w:pPr>
  </w:style>
  <w:style w:type="paragraph" w:styleId="a7">
    <w:name w:val="Title"/>
    <w:basedOn w:val="a"/>
    <w:next w:val="a"/>
    <w:link w:val="a8"/>
    <w:autoRedefine/>
    <w:qFormat/>
    <w:rsid w:val="00F6106D"/>
    <w:pPr>
      <w:spacing w:before="240" w:after="120"/>
      <w:jc w:val="center"/>
      <w:outlineLvl w:val="0"/>
    </w:pPr>
    <w:rPr>
      <w:rFonts w:ascii="Georgia" w:eastAsia="AR P丸ゴシック体M" w:hAnsi="Georgia" w:cstheme="majorBidi"/>
      <w:sz w:val="32"/>
      <w:szCs w:val="32"/>
    </w:rPr>
  </w:style>
  <w:style w:type="character" w:customStyle="1" w:styleId="a8">
    <w:name w:val="表題 (文字)"/>
    <w:basedOn w:val="a1"/>
    <w:link w:val="a7"/>
    <w:rsid w:val="00F6106D"/>
    <w:rPr>
      <w:rFonts w:ascii="Georgia" w:eastAsia="AR P丸ゴシック体M" w:hAnsi="Georgia" w:cstheme="majorBidi"/>
      <w:sz w:val="32"/>
      <w:szCs w:val="32"/>
    </w:rPr>
  </w:style>
  <w:style w:type="paragraph" w:styleId="a9">
    <w:name w:val="Subtitle"/>
    <w:basedOn w:val="a"/>
    <w:next w:val="a"/>
    <w:link w:val="aa"/>
    <w:uiPriority w:val="11"/>
    <w:qFormat/>
    <w:rsid w:val="00F6106D"/>
    <w:pPr>
      <w:jc w:val="center"/>
      <w:outlineLvl w:val="1"/>
    </w:pPr>
    <w:rPr>
      <w:rFonts w:asciiTheme="majorHAnsi" w:eastAsia="ＭＳ ゴシック" w:hAnsiTheme="majorHAnsi" w:cstheme="majorBidi"/>
      <w:sz w:val="24"/>
      <w:szCs w:val="24"/>
    </w:rPr>
  </w:style>
  <w:style w:type="character" w:customStyle="1" w:styleId="aa">
    <w:name w:val="副題 (文字)"/>
    <w:link w:val="a9"/>
    <w:uiPriority w:val="11"/>
    <w:rsid w:val="00F6106D"/>
    <w:rPr>
      <w:rFonts w:asciiTheme="majorHAnsi" w:eastAsia="ＭＳ ゴシック" w:hAnsiTheme="majorHAnsi" w:cstheme="majorBidi"/>
    </w:rPr>
  </w:style>
  <w:style w:type="paragraph" w:styleId="ab">
    <w:name w:val="Document Map"/>
    <w:basedOn w:val="a"/>
    <w:link w:val="ac"/>
    <w:uiPriority w:val="99"/>
    <w:semiHidden/>
    <w:unhideWhenUsed/>
    <w:rsid w:val="00227D28"/>
    <w:rPr>
      <w:rFonts w:ascii="ヒラギノ角ゴ ProN W3" w:eastAsia="ヒラギノ角ゴ ProN W3"/>
      <w:sz w:val="24"/>
      <w:szCs w:val="24"/>
    </w:rPr>
  </w:style>
  <w:style w:type="character" w:customStyle="1" w:styleId="ac">
    <w:name w:val="見出しマップ (文字)"/>
    <w:basedOn w:val="a1"/>
    <w:link w:val="ab"/>
    <w:uiPriority w:val="99"/>
    <w:semiHidden/>
    <w:rsid w:val="00227D28"/>
    <w:rPr>
      <w:rFonts w:ascii="ヒラギノ角ゴ ProN W3" w:eastAsia="ヒラギノ角ゴ ProN W3" w:hAnsi="Century" w:cs="Times New Roman"/>
    </w:rPr>
  </w:style>
  <w:style w:type="paragraph" w:styleId="ad">
    <w:name w:val="Balloon Text"/>
    <w:basedOn w:val="a"/>
    <w:link w:val="ae"/>
    <w:uiPriority w:val="99"/>
    <w:semiHidden/>
    <w:unhideWhenUsed/>
    <w:rsid w:val="00227D28"/>
    <w:rPr>
      <w:rFonts w:ascii="ヒラギノ角ゴ ProN W3" w:eastAsia="ヒラギノ角ゴ ProN W3"/>
      <w:sz w:val="18"/>
      <w:szCs w:val="18"/>
    </w:rPr>
  </w:style>
  <w:style w:type="character" w:customStyle="1" w:styleId="ae">
    <w:name w:val="吹き出し (文字)"/>
    <w:basedOn w:val="a1"/>
    <w:link w:val="ad"/>
    <w:uiPriority w:val="99"/>
    <w:semiHidden/>
    <w:rsid w:val="00227D28"/>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93368">
      <w:bodyDiv w:val="1"/>
      <w:marLeft w:val="0"/>
      <w:marRight w:val="0"/>
      <w:marTop w:val="0"/>
      <w:marBottom w:val="0"/>
      <w:divBdr>
        <w:top w:val="none" w:sz="0" w:space="0" w:color="auto"/>
        <w:left w:val="none" w:sz="0" w:space="0" w:color="auto"/>
        <w:bottom w:val="none" w:sz="0" w:space="0" w:color="auto"/>
        <w:right w:val="none" w:sz="0" w:space="0" w:color="auto"/>
      </w:divBdr>
    </w:div>
    <w:div w:id="1846361331">
      <w:bodyDiv w:val="1"/>
      <w:marLeft w:val="0"/>
      <w:marRight w:val="0"/>
      <w:marTop w:val="0"/>
      <w:marBottom w:val="0"/>
      <w:divBdr>
        <w:top w:val="none" w:sz="0" w:space="0" w:color="auto"/>
        <w:left w:val="none" w:sz="0" w:space="0" w:color="auto"/>
        <w:bottom w:val="none" w:sz="0" w:space="0" w:color="auto"/>
        <w:right w:val="none" w:sz="0" w:space="0" w:color="auto"/>
      </w:divBdr>
      <w:divsChild>
        <w:div w:id="1580750570">
          <w:marLeft w:val="0"/>
          <w:marRight w:val="150"/>
          <w:marTop w:val="0"/>
          <w:marBottom w:val="0"/>
          <w:divBdr>
            <w:top w:val="none" w:sz="0" w:space="0" w:color="auto"/>
            <w:left w:val="none" w:sz="0" w:space="0" w:color="auto"/>
            <w:bottom w:val="single" w:sz="6" w:space="12" w:color="D3CFCA"/>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527</Words>
  <Characters>3007</Characters>
  <Application>Microsoft Macintosh Word</Application>
  <DocSecurity>0</DocSecurity>
  <Lines>25</Lines>
  <Paragraphs>7</Paragraphs>
  <ScaleCrop>false</ScaleCrop>
  <Company>NCU</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別所 Macmini</dc:creator>
  <cp:keywords/>
  <dc:description/>
  <cp:lastModifiedBy>別所 Macmini</cp:lastModifiedBy>
  <cp:revision>2</cp:revision>
  <dcterms:created xsi:type="dcterms:W3CDTF">2018-05-01T18:32:00Z</dcterms:created>
  <dcterms:modified xsi:type="dcterms:W3CDTF">2018-05-02T01:26:00Z</dcterms:modified>
</cp:coreProperties>
</file>